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5A9E8" w14:textId="6165F026" w:rsidR="008367F9" w:rsidRPr="008367F9" w:rsidRDefault="008367F9" w:rsidP="00D008E8">
      <w:pPr>
        <w:widowControl/>
        <w:tabs>
          <w:tab w:val="center" w:pos="4252"/>
        </w:tabs>
        <w:autoSpaceDE/>
        <w:autoSpaceDN/>
        <w:spacing w:after="300"/>
        <w:jc w:val="both"/>
        <w:rPr>
          <w:rFonts w:ascii="Bw Modelica SS01" w:eastAsia="Times New Roman" w:hAnsi="Bw Modelica SS01" w:cs="Segoe UI"/>
          <w:b/>
          <w:sz w:val="32"/>
          <w:szCs w:val="32"/>
          <w:lang w:val="pt-PT" w:eastAsia="es-ES"/>
        </w:rPr>
      </w:pPr>
      <w:r w:rsidRPr="008367F9">
        <w:rPr>
          <w:rFonts w:ascii="Bw Modelica SS01" w:eastAsia="Times New Roman" w:hAnsi="Bw Modelica SS01" w:cs="Segoe UI"/>
          <w:b/>
          <w:sz w:val="32"/>
          <w:szCs w:val="32"/>
          <w:lang w:val="pt-PT" w:eastAsia="es-ES"/>
        </w:rPr>
        <w:t>NOTA DE PRENSA</w:t>
      </w:r>
    </w:p>
    <w:p w14:paraId="7D51AF58" w14:textId="43FC7086" w:rsidR="00D008E8" w:rsidRPr="008367F9" w:rsidRDefault="00D008E8" w:rsidP="00D008E8">
      <w:pPr>
        <w:widowControl/>
        <w:tabs>
          <w:tab w:val="center" w:pos="4252"/>
        </w:tabs>
        <w:autoSpaceDE/>
        <w:autoSpaceDN/>
        <w:spacing w:after="300"/>
        <w:jc w:val="both"/>
        <w:rPr>
          <w:rFonts w:ascii="Bw Modelica SS01" w:eastAsia="Times New Roman" w:hAnsi="Bw Modelica SS01" w:cs="Segoe UI"/>
          <w:b/>
          <w:color w:val="0E57C4" w:themeColor="background2" w:themeShade="80"/>
          <w:sz w:val="32"/>
          <w:szCs w:val="32"/>
          <w:lang w:val="pt-PT" w:eastAsia="es-ES"/>
        </w:rPr>
      </w:pPr>
      <w:r w:rsidRPr="008367F9">
        <w:rPr>
          <w:rFonts w:ascii="Bw Modelica SS01" w:eastAsia="Times New Roman" w:hAnsi="Bw Modelica SS01" w:cs="Segoe UI"/>
          <w:b/>
          <w:color w:val="0E57C4" w:themeColor="background2" w:themeShade="80"/>
          <w:sz w:val="32"/>
          <w:szCs w:val="32"/>
          <w:lang w:val="pt-PT" w:eastAsia="es-ES"/>
        </w:rPr>
        <w:t>Empresarios de Burgos visitan el Manantial de Aguas Santolín y abordan en una jornada en la propia planta su papel en la atracción de población rural</w:t>
      </w:r>
    </w:p>
    <w:p w14:paraId="1995DACD" w14:textId="275A883D" w:rsidR="00A13A97" w:rsidRPr="00D008E8" w:rsidRDefault="00D008E8" w:rsidP="00D008E8">
      <w:pPr>
        <w:pStyle w:val="Prrafodelista"/>
        <w:widowControl/>
        <w:numPr>
          <w:ilvl w:val="0"/>
          <w:numId w:val="11"/>
        </w:numPr>
        <w:tabs>
          <w:tab w:val="center" w:pos="4252"/>
        </w:tabs>
        <w:autoSpaceDE/>
        <w:autoSpaceDN/>
        <w:spacing w:after="300"/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</w:pPr>
      <w:r w:rsidRPr="00D008E8"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  <w:t>La planta constituye un modelo de éxito en sostenibilidad, al ser neutra en Emisiones de CO2, fijar población en la zona y primar la empleabilidad femenina</w:t>
      </w:r>
    </w:p>
    <w:p w14:paraId="57294B66" w14:textId="782965AA" w:rsidR="00D008E8" w:rsidRPr="00D008E8" w:rsidRDefault="00D008E8" w:rsidP="00D008E8">
      <w:pPr>
        <w:pStyle w:val="Prrafodelista"/>
        <w:widowControl/>
        <w:numPr>
          <w:ilvl w:val="0"/>
          <w:numId w:val="11"/>
        </w:numPr>
        <w:tabs>
          <w:tab w:val="center" w:pos="4252"/>
        </w:tabs>
        <w:autoSpaceDE/>
        <w:autoSpaceDN/>
        <w:spacing w:after="300"/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</w:pPr>
      <w:r w:rsidRPr="00D008E8"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  <w:t>A la experiencia del manantial de Coca-Cola, se unieron las de las firmas Aduriz</w:t>
      </w:r>
      <w:r w:rsidR="00993D9E"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  <w:t xml:space="preserve"> Energía</w:t>
      </w:r>
      <w:r w:rsidR="000C2197"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  <w:t xml:space="preserve"> </w:t>
      </w:r>
      <w:r w:rsidRPr="00D008E8"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  <w:t>y Komtes</w:t>
      </w:r>
    </w:p>
    <w:p w14:paraId="22AC2555" w14:textId="7C962043" w:rsidR="00D008E8" w:rsidRPr="00D008E8" w:rsidRDefault="00D008E8" w:rsidP="00D008E8">
      <w:pPr>
        <w:pStyle w:val="Prrafodelista"/>
        <w:widowControl/>
        <w:numPr>
          <w:ilvl w:val="0"/>
          <w:numId w:val="11"/>
        </w:numPr>
        <w:tabs>
          <w:tab w:val="center" w:pos="4252"/>
        </w:tabs>
        <w:autoSpaceDE/>
        <w:autoSpaceDN/>
        <w:spacing w:after="300"/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</w:pPr>
      <w:r w:rsidRPr="00D008E8">
        <w:rPr>
          <w:rFonts w:ascii="Bw Modelica SS01" w:eastAsia="Times New Roman" w:hAnsi="Bw Modelica SS01" w:cs="Segoe UI"/>
          <w:b/>
          <w:sz w:val="26"/>
          <w:szCs w:val="26"/>
          <w:lang w:val="pt-PT" w:eastAsia="es-ES"/>
        </w:rPr>
        <w:t>La vista y la jornada se han celebrado en el marco del Proyecto Repuebla, Territorio Smart, en el que colaboran FAE y SODEBUR</w:t>
      </w:r>
    </w:p>
    <w:p w14:paraId="0C3A21B5" w14:textId="4AF7374C" w:rsidR="008367F9" w:rsidRPr="000C2197" w:rsidRDefault="00D008E8" w:rsidP="00750253">
      <w:pPr>
        <w:widowControl/>
        <w:autoSpaceDE/>
        <w:autoSpaceDN/>
        <w:spacing w:before="300" w:after="300"/>
        <w:jc w:val="both"/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</w:pP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Burgos, 27 de febrero de 2024.- Unas 25 empresas burgalesas han participado esta mañana en la jornada “Tejido </w:t>
      </w:r>
      <w:r w:rsidR="008367F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p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roductivo </w:t>
      </w:r>
      <w:r w:rsidR="008367F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r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ural: Cómo el éxito empresarial rural atrae y fija población”, </w:t>
      </w:r>
      <w:r w:rsidR="008367F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organizada por la Confederación de Asociaciones Empresariales de Burgos (FAE) y la Sociedad para el Desarrollo de la Provincia de Burgos </w:t>
      </w:r>
      <w:r w:rsidR="007337B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(SODEBUR)</w:t>
      </w:r>
      <w:r w:rsidR="008367F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, iniciativa que se ha llevado a cabo en el marco del Proyecto Burgos Repuebla, Territorio Smart, financiado por el Ministerio para la Transición Ecológica </w:t>
      </w:r>
      <w:r w:rsidR="00993D9E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y</w:t>
      </w:r>
      <w:r w:rsidR="008367F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el Reto Demográfico. </w:t>
      </w:r>
      <w:r w:rsidR="00EC47DC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</w:t>
      </w:r>
    </w:p>
    <w:p w14:paraId="6BC9B3DC" w14:textId="1B1A23E4" w:rsidR="00993D9E" w:rsidRDefault="008367F9" w:rsidP="00750253">
      <w:pPr>
        <w:widowControl/>
        <w:autoSpaceDE/>
        <w:autoSpaceDN/>
        <w:spacing w:before="300" w:after="300"/>
        <w:jc w:val="both"/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</w:pP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La jornada ha dado relevancia</w:t>
      </w:r>
      <w:r w:rsidR="00EC47DC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</w:t>
      </w:r>
      <w:r w:rsidR="00B33ED7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a las</w:t>
      </w:r>
      <w:r w:rsidR="00EC47DC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empresas establecidas en</w:t>
      </w:r>
      <w:r w:rsidR="00FE61C3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el medio rural burgalés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y ha puesto en valor su contribución al objetivo social y económico de atraer y fijar población en los entornos en los que están </w:t>
      </w:r>
      <w:r w:rsidR="000C2197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instaladas.</w:t>
      </w:r>
      <w:r w:rsidR="007337B9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De esta forma, las firmas </w:t>
      </w:r>
      <w:r w:rsidR="00993D9E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Coca Cola </w:t>
      </w:r>
      <w:proofErr w:type="spellStart"/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Europacific</w:t>
      </w:r>
      <w:proofErr w:type="spellEnd"/>
      <w:r w:rsidR="00993D9E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</w:t>
      </w:r>
      <w:proofErr w:type="spellStart"/>
      <w:r w:rsidR="00993D9E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Partners</w:t>
      </w:r>
      <w:proofErr w:type="spellEnd"/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, </w:t>
      </w:r>
      <w:proofErr w:type="spellStart"/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Komtes</w:t>
      </w:r>
      <w:proofErr w:type="spellEnd"/>
      <w:r w:rsidR="000C2197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(Villarcayo)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y Aduriz Energía</w:t>
      </w:r>
      <w:r w:rsidR="000C2197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(Medina de Pomar)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, han narrado sus experiencias empresariales</w:t>
      </w:r>
      <w:r w:rsidR="000C2197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, por boca de sus</w:t>
      </w:r>
      <w:bookmarkStart w:id="0" w:name="_GoBack"/>
      <w:bookmarkEnd w:id="0"/>
      <w:r w:rsidR="000C2197"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directores, Juan Emilio Andino y Ángel Martínez, respectivamente.</w:t>
      </w:r>
    </w:p>
    <w:p w14:paraId="279B519D" w14:textId="66E37E92" w:rsidR="000C2197" w:rsidRPr="000C2197" w:rsidRDefault="000C2197" w:rsidP="00750253">
      <w:pPr>
        <w:widowControl/>
        <w:autoSpaceDE/>
        <w:autoSpaceDN/>
        <w:spacing w:before="300" w:after="300"/>
        <w:jc w:val="both"/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</w:pP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Tanto el presidente de SODEBUR, Carlos Gallo, como la secretaria general de FAE, Emiliana</w:t>
      </w:r>
      <w:r w:rsidR="00993D9E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Molero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, han coincidido en reconocer el incalculable valor que el tejido productivo tiene para las zonas rurales “no solo en lo que se refiere a fijación de población, sino también a la prestación de servicios y la excelente calidad de vida que puede ofrecer a sus trabajadores”.</w:t>
      </w:r>
    </w:p>
    <w:p w14:paraId="08D94A84" w14:textId="5109EB83" w:rsidR="000C2197" w:rsidRPr="000C2197" w:rsidRDefault="000C2197" w:rsidP="00750253">
      <w:pPr>
        <w:widowControl/>
        <w:autoSpaceDE/>
        <w:autoSpaceDN/>
        <w:spacing w:before="300" w:after="300"/>
        <w:jc w:val="both"/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</w:pP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Previa a la celebración de la jornada, ha tenido lugar una visita </w:t>
      </w:r>
      <w:r w:rsidR="00993D9E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a las instalaciones</w:t>
      </w:r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 xml:space="preserve"> del Manantial de Aguas </w:t>
      </w:r>
      <w:proofErr w:type="spellStart"/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Santolín</w:t>
      </w:r>
      <w:proofErr w:type="spellEnd"/>
      <w:r w:rsidRPr="000C2197">
        <w:rPr>
          <w:rFonts w:ascii="Bw Modelica SS01" w:eastAsia="Times New Roman" w:hAnsi="Bw Modelica SS01" w:cs="Segoe UI"/>
          <w:color w:val="000000"/>
          <w:sz w:val="20"/>
          <w:szCs w:val="20"/>
          <w:lang w:eastAsia="es-ES"/>
        </w:rPr>
        <w:t>, planta dirigida por Diego Maure y que da empleo a cincuenta trabajadores.</w:t>
      </w:r>
    </w:p>
    <w:p w14:paraId="10101673" w14:textId="77777777" w:rsidR="00993D9E" w:rsidRDefault="00993D9E" w:rsidP="000C2197">
      <w:pPr>
        <w:rPr>
          <w:rStyle w:val="nfasisintenso"/>
          <w:sz w:val="16"/>
          <w:szCs w:val="16"/>
        </w:rPr>
      </w:pPr>
    </w:p>
    <w:p w14:paraId="50C555FC" w14:textId="19C0AF41" w:rsidR="000C2197" w:rsidRPr="009B7970" w:rsidRDefault="000C2197" w:rsidP="000C2197">
      <w:pPr>
        <w:rPr>
          <w:rStyle w:val="nfasisintenso"/>
          <w:i w:val="0"/>
          <w:sz w:val="16"/>
          <w:szCs w:val="16"/>
        </w:rPr>
      </w:pPr>
      <w:r w:rsidRPr="009B7970">
        <w:rPr>
          <w:rStyle w:val="nfasisintenso"/>
          <w:sz w:val="16"/>
          <w:szCs w:val="16"/>
        </w:rPr>
        <w:t>Más información:</w:t>
      </w:r>
    </w:p>
    <w:p w14:paraId="3D8086A1" w14:textId="77777777" w:rsidR="000C2197" w:rsidRPr="009B7970" w:rsidRDefault="000C2197" w:rsidP="000C2197">
      <w:pPr>
        <w:rPr>
          <w:sz w:val="16"/>
          <w:szCs w:val="16"/>
        </w:rPr>
      </w:pPr>
      <w:r w:rsidRPr="009B7970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26D081D7" wp14:editId="2811DD1D">
            <wp:simplePos x="0" y="0"/>
            <wp:positionH relativeFrom="page">
              <wp:posOffset>5857875</wp:posOffset>
            </wp:positionH>
            <wp:positionV relativeFrom="paragraph">
              <wp:posOffset>133985</wp:posOffset>
            </wp:positionV>
            <wp:extent cx="1746885" cy="799465"/>
            <wp:effectExtent l="0" t="0" r="571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_FAE 2021_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1" t="92506"/>
                    <a:stretch/>
                  </pic:blipFill>
                  <pic:spPr bwMode="auto">
                    <a:xfrm>
                      <a:off x="0" y="0"/>
                      <a:ext cx="1746885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970">
        <w:rPr>
          <w:sz w:val="16"/>
          <w:szCs w:val="16"/>
        </w:rPr>
        <w:t>Esther Alonso</w:t>
      </w:r>
    </w:p>
    <w:p w14:paraId="06B99F6A" w14:textId="77777777" w:rsidR="000C2197" w:rsidRPr="009B7970" w:rsidRDefault="000C2197" w:rsidP="000C2197">
      <w:pPr>
        <w:tabs>
          <w:tab w:val="right" w:pos="8504"/>
        </w:tabs>
        <w:rPr>
          <w:sz w:val="16"/>
          <w:szCs w:val="16"/>
        </w:rPr>
      </w:pPr>
      <w:r w:rsidRPr="009B7970">
        <w:rPr>
          <w:sz w:val="16"/>
          <w:szCs w:val="16"/>
        </w:rPr>
        <w:t>Responsable de Comunicación y Relaciones Externas</w:t>
      </w:r>
      <w:r w:rsidRPr="009B7970">
        <w:rPr>
          <w:sz w:val="16"/>
          <w:szCs w:val="16"/>
        </w:rPr>
        <w:tab/>
      </w:r>
    </w:p>
    <w:p w14:paraId="0C4910BD" w14:textId="5439F857" w:rsidR="004357F1" w:rsidRPr="00993D9E" w:rsidRDefault="000C2197" w:rsidP="00993D9E">
      <w:pPr>
        <w:rPr>
          <w:b/>
          <w:sz w:val="16"/>
          <w:szCs w:val="16"/>
        </w:rPr>
      </w:pPr>
      <w:r w:rsidRPr="009B7970">
        <w:rPr>
          <w:sz w:val="16"/>
          <w:szCs w:val="16"/>
        </w:rPr>
        <w:t>618 514 568 / comunicacion@faeburgos.org</w:t>
      </w:r>
    </w:p>
    <w:sectPr w:rsidR="004357F1" w:rsidRPr="00993D9E" w:rsidSect="000C2197">
      <w:headerReference w:type="default" r:id="rId8"/>
      <w:footerReference w:type="even" r:id="rId9"/>
      <w:footerReference w:type="first" r:id="rId10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2A2B7" w14:textId="77777777" w:rsidR="00282487" w:rsidRDefault="00282487" w:rsidP="0004194C">
      <w:r>
        <w:separator/>
      </w:r>
    </w:p>
  </w:endnote>
  <w:endnote w:type="continuationSeparator" w:id="0">
    <w:p w14:paraId="73EFB11D" w14:textId="77777777" w:rsidR="00282487" w:rsidRDefault="00282487" w:rsidP="00041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w Modelica SS01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w Modelica SS01 Black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B79F3" w14:textId="36E9AEE1" w:rsidR="00C43084" w:rsidRDefault="00C43084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DE6C4A8" wp14:editId="22CA134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5" name="Cuadro de texto 5" descr="Classification - Intern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68995" w14:textId="1E08FB23" w:rsidR="00C43084" w:rsidRPr="00C43084" w:rsidRDefault="00C43084" w:rsidP="00C43084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43084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6C4A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alt="Classification - Intern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" filled="f" stroked="f">
              <v:textbox style="mso-fit-shape-to-text:t" inset="0,0,0,15pt">
                <w:txbxContent>
                  <w:p w14:paraId="45F68995" w14:textId="1E08FB23" w:rsidR="00C43084" w:rsidRPr="00C43084" w:rsidRDefault="00C43084" w:rsidP="00C43084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43084">
                      <w:rPr>
                        <w:noProof/>
                        <w:color w:val="000000"/>
                        <w:sz w:val="20"/>
                        <w:szCs w:val="20"/>
                      </w:rPr>
                      <w:t>Classification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9D9A9" w14:textId="415A12A4" w:rsidR="00C43084" w:rsidRDefault="00C43084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789EF2D" wp14:editId="268C180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4" name="Cuadro de texto 4" descr="Classification - Internal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13263" w14:textId="4C46CF77" w:rsidR="00C43084" w:rsidRPr="00C43084" w:rsidRDefault="00C43084" w:rsidP="00C43084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43084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9EF2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Classification - Intern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" filled="f" stroked="f">
              <v:textbox style="mso-fit-shape-to-text:t" inset="0,0,0,15pt">
                <w:txbxContent>
                  <w:p w14:paraId="3B913263" w14:textId="4C46CF77" w:rsidR="00C43084" w:rsidRPr="00C43084" w:rsidRDefault="00C43084" w:rsidP="00C43084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43084">
                      <w:rPr>
                        <w:noProof/>
                        <w:color w:val="000000"/>
                        <w:sz w:val="20"/>
                        <w:szCs w:val="20"/>
                      </w:rPr>
                      <w:t>Classification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A131C" w14:textId="77777777" w:rsidR="00282487" w:rsidRDefault="00282487" w:rsidP="0004194C">
      <w:r>
        <w:separator/>
      </w:r>
    </w:p>
  </w:footnote>
  <w:footnote w:type="continuationSeparator" w:id="0">
    <w:p w14:paraId="0300BD5F" w14:textId="77777777" w:rsidR="00282487" w:rsidRDefault="00282487" w:rsidP="00041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71D78" w14:textId="28CE7133" w:rsidR="0004194C" w:rsidRDefault="00D86C11">
    <w:pPr>
      <w:pStyle w:val="Encabezado"/>
    </w:pPr>
    <w:r w:rsidRPr="00D86C11">
      <w:rPr>
        <w:noProof/>
      </w:rPr>
      <w:drawing>
        <wp:anchor distT="0" distB="0" distL="114300" distR="114300" simplePos="0" relativeHeight="251664384" behindDoc="0" locked="0" layoutInCell="1" allowOverlap="1" wp14:anchorId="2D5A78F6" wp14:editId="2CCF8414">
          <wp:simplePos x="0" y="0"/>
          <wp:positionH relativeFrom="margin">
            <wp:posOffset>-487680</wp:posOffset>
          </wp:positionH>
          <wp:positionV relativeFrom="paragraph">
            <wp:posOffset>120650</wp:posOffset>
          </wp:positionV>
          <wp:extent cx="857250" cy="590550"/>
          <wp:effectExtent l="0" t="0" r="0" b="0"/>
          <wp:wrapNone/>
          <wp:docPr id="15" name="Imagen 15" descr="LOGOTIPO 2021_Fae Burgos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O 2021_Fae Burgos_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C11">
      <w:rPr>
        <w:noProof/>
      </w:rPr>
      <w:drawing>
        <wp:anchor distT="0" distB="0" distL="114300" distR="114300" simplePos="0" relativeHeight="251665408" behindDoc="0" locked="0" layoutInCell="1" allowOverlap="1" wp14:anchorId="48C60251" wp14:editId="34F4C252">
          <wp:simplePos x="0" y="0"/>
          <wp:positionH relativeFrom="margin">
            <wp:posOffset>4669155</wp:posOffset>
          </wp:positionH>
          <wp:positionV relativeFrom="paragraph">
            <wp:posOffset>172720</wp:posOffset>
          </wp:positionV>
          <wp:extent cx="1247775" cy="466725"/>
          <wp:effectExtent l="19050" t="0" r="9525" b="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7BC1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413FF81" wp14:editId="1E3DE470">
          <wp:simplePos x="0" y="0"/>
          <wp:positionH relativeFrom="column">
            <wp:posOffset>2425065</wp:posOffset>
          </wp:positionH>
          <wp:positionV relativeFrom="paragraph">
            <wp:posOffset>302895</wp:posOffset>
          </wp:positionV>
          <wp:extent cx="1785634" cy="314325"/>
          <wp:effectExtent l="0" t="0" r="5080" b="0"/>
          <wp:wrapThrough wrapText="bothSides">
            <wp:wrapPolygon edited="0">
              <wp:start x="1613" y="0"/>
              <wp:lineTo x="0" y="9164"/>
              <wp:lineTo x="0" y="19636"/>
              <wp:lineTo x="21201" y="19636"/>
              <wp:lineTo x="21431" y="19636"/>
              <wp:lineTo x="21431" y="3927"/>
              <wp:lineTo x="20970" y="0"/>
              <wp:lineTo x="1613" y="0"/>
            </wp:wrapPolygon>
          </wp:wrapThrough>
          <wp:docPr id="17" name="Imagen 17" descr="https://images-editor-acmb.s3.amazonaws.com/images/acumbamail_gKNTIzu1U40hoVkILvVh/sodebur_png_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images-editor-acmb.s3.amazonaws.com/images/acumbamail_gKNTIzu1U40hoVkILvVh/sodebur_png_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634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4194C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77157BB" wp14:editId="623F7FDE">
          <wp:simplePos x="0" y="0"/>
          <wp:positionH relativeFrom="column">
            <wp:posOffset>1104900</wp:posOffset>
          </wp:positionH>
          <wp:positionV relativeFrom="paragraph">
            <wp:posOffset>-38735</wp:posOffset>
          </wp:positionV>
          <wp:extent cx="981075" cy="981075"/>
          <wp:effectExtent l="0" t="0" r="9525" b="9525"/>
          <wp:wrapTopAndBottom/>
          <wp:docPr id="18" name="Imagen 18" descr="https://images-editor-acmb.s3.amazonaws.com/images/acumbamail_gKNTIzu1U40hoVkILvVh/IMAGEN%20REPUEBLA%20BU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mages-editor-acmb.s3.amazonaws.com/images/acumbamail_gKNTIzu1U40hoVkILvVh/IMAGEN%20REPUEBLA%20BUEN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4774"/>
    <w:multiLevelType w:val="multilevel"/>
    <w:tmpl w:val="E5AC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2C6B5D"/>
    <w:multiLevelType w:val="multilevel"/>
    <w:tmpl w:val="1D7E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610B11"/>
    <w:multiLevelType w:val="multilevel"/>
    <w:tmpl w:val="93FC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275378"/>
    <w:multiLevelType w:val="multilevel"/>
    <w:tmpl w:val="DE86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30202D"/>
    <w:multiLevelType w:val="multilevel"/>
    <w:tmpl w:val="4F44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6066F8"/>
    <w:multiLevelType w:val="hybridMultilevel"/>
    <w:tmpl w:val="29D8CD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8258A"/>
    <w:multiLevelType w:val="hybridMultilevel"/>
    <w:tmpl w:val="B52604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65B2B"/>
    <w:multiLevelType w:val="multilevel"/>
    <w:tmpl w:val="A878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7827053"/>
    <w:multiLevelType w:val="multilevel"/>
    <w:tmpl w:val="DE4E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CA3AE6"/>
    <w:multiLevelType w:val="hybridMultilevel"/>
    <w:tmpl w:val="3BA6C3F4"/>
    <w:lvl w:ilvl="0" w:tplc="34C83E24">
      <w:numFmt w:val="bullet"/>
      <w:lvlText w:val="-"/>
      <w:lvlJc w:val="left"/>
      <w:pPr>
        <w:ind w:left="720" w:hanging="360"/>
      </w:pPr>
      <w:rPr>
        <w:rFonts w:ascii="Bw Modelica SS01" w:eastAsia="Times New Roman" w:hAnsi="Bw Modelica SS01" w:cs="Segoe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05336"/>
    <w:multiLevelType w:val="multilevel"/>
    <w:tmpl w:val="04CE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97"/>
    <w:rsid w:val="0000044E"/>
    <w:rsid w:val="00016BB0"/>
    <w:rsid w:val="00037B5E"/>
    <w:rsid w:val="0004194C"/>
    <w:rsid w:val="00046095"/>
    <w:rsid w:val="000841A0"/>
    <w:rsid w:val="000A5935"/>
    <w:rsid w:val="000A5FEC"/>
    <w:rsid w:val="000C2197"/>
    <w:rsid w:val="00126E81"/>
    <w:rsid w:val="0014030F"/>
    <w:rsid w:val="00142C48"/>
    <w:rsid w:val="00151C8F"/>
    <w:rsid w:val="001949FF"/>
    <w:rsid w:val="001D5E11"/>
    <w:rsid w:val="00203139"/>
    <w:rsid w:val="00225511"/>
    <w:rsid w:val="00282487"/>
    <w:rsid w:val="0029469B"/>
    <w:rsid w:val="00364A99"/>
    <w:rsid w:val="003D33E9"/>
    <w:rsid w:val="00417EBF"/>
    <w:rsid w:val="004357F1"/>
    <w:rsid w:val="004737E1"/>
    <w:rsid w:val="00487D5C"/>
    <w:rsid w:val="00512C3A"/>
    <w:rsid w:val="0054274C"/>
    <w:rsid w:val="0056742A"/>
    <w:rsid w:val="006124D1"/>
    <w:rsid w:val="00615B91"/>
    <w:rsid w:val="006265DD"/>
    <w:rsid w:val="00652F31"/>
    <w:rsid w:val="006A73A5"/>
    <w:rsid w:val="007337B9"/>
    <w:rsid w:val="00750253"/>
    <w:rsid w:val="00766E0E"/>
    <w:rsid w:val="007D271F"/>
    <w:rsid w:val="008367F9"/>
    <w:rsid w:val="00872458"/>
    <w:rsid w:val="00897A32"/>
    <w:rsid w:val="008B6CF3"/>
    <w:rsid w:val="00927030"/>
    <w:rsid w:val="00937908"/>
    <w:rsid w:val="009568CF"/>
    <w:rsid w:val="00993D9E"/>
    <w:rsid w:val="00A13A97"/>
    <w:rsid w:val="00AB295F"/>
    <w:rsid w:val="00AC18CD"/>
    <w:rsid w:val="00AE74D1"/>
    <w:rsid w:val="00B33ED7"/>
    <w:rsid w:val="00C24E1C"/>
    <w:rsid w:val="00C43084"/>
    <w:rsid w:val="00D008E8"/>
    <w:rsid w:val="00D27BC1"/>
    <w:rsid w:val="00D86C11"/>
    <w:rsid w:val="00DD4175"/>
    <w:rsid w:val="00DE2108"/>
    <w:rsid w:val="00DE3E41"/>
    <w:rsid w:val="00EA100D"/>
    <w:rsid w:val="00EC1D01"/>
    <w:rsid w:val="00EC47DC"/>
    <w:rsid w:val="00ED7669"/>
    <w:rsid w:val="00F26AAE"/>
    <w:rsid w:val="00F72589"/>
    <w:rsid w:val="00FB428A"/>
    <w:rsid w:val="00FC6DFB"/>
    <w:rsid w:val="00FE455B"/>
    <w:rsid w:val="00FE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E40E7"/>
  <w15:chartTrackingRefBased/>
  <w15:docId w15:val="{6D01D2D3-407B-4428-A277-71ECA86EF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469B"/>
    <w:rPr>
      <w:rFonts w:ascii="Calibri" w:hAnsi="Calibri" w:cs="Calibri"/>
    </w:rPr>
  </w:style>
  <w:style w:type="paragraph" w:styleId="Ttulo1">
    <w:name w:val="heading 1"/>
    <w:basedOn w:val="Normal"/>
    <w:link w:val="Ttulo1Car"/>
    <w:uiPriority w:val="9"/>
    <w:qFormat/>
    <w:rsid w:val="0029469B"/>
    <w:pPr>
      <w:ind w:left="119" w:right="129"/>
      <w:jc w:val="both"/>
      <w:outlineLvl w:val="0"/>
    </w:pPr>
  </w:style>
  <w:style w:type="paragraph" w:styleId="Ttulo2">
    <w:name w:val="heading 2"/>
    <w:basedOn w:val="Normal"/>
    <w:link w:val="Ttulo2Car"/>
    <w:uiPriority w:val="9"/>
    <w:unhideWhenUsed/>
    <w:qFormat/>
    <w:rsid w:val="0029469B"/>
    <w:pPr>
      <w:spacing w:before="82"/>
      <w:ind w:left="119"/>
      <w:jc w:val="both"/>
      <w:outlineLvl w:val="1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9469B"/>
  </w:style>
  <w:style w:type="character" w:customStyle="1" w:styleId="Ttulo1Car">
    <w:name w:val="Título 1 Car"/>
    <w:basedOn w:val="Fuentedeprrafopredeter"/>
    <w:link w:val="Ttulo1"/>
    <w:uiPriority w:val="9"/>
    <w:rsid w:val="0029469B"/>
    <w:rPr>
      <w:rFonts w:ascii="Calibri" w:eastAsia="Calibri" w:hAnsi="Calibri" w:cs="Calibri"/>
    </w:rPr>
  </w:style>
  <w:style w:type="character" w:customStyle="1" w:styleId="Ttulo2Car">
    <w:name w:val="Título 2 Car"/>
    <w:basedOn w:val="Fuentedeprrafopredeter"/>
    <w:link w:val="Ttulo2"/>
    <w:uiPriority w:val="9"/>
    <w:rsid w:val="0029469B"/>
    <w:rPr>
      <w:rFonts w:ascii="Calibri" w:eastAsia="Calibri" w:hAnsi="Calibri" w:cs="Calibri"/>
      <w:b/>
      <w:bCs/>
      <w:sz w:val="21"/>
      <w:szCs w:val="21"/>
    </w:rPr>
  </w:style>
  <w:style w:type="paragraph" w:styleId="TDC1">
    <w:name w:val="toc 1"/>
    <w:basedOn w:val="Normal"/>
    <w:uiPriority w:val="1"/>
    <w:qFormat/>
    <w:rsid w:val="0029469B"/>
    <w:pPr>
      <w:spacing w:before="51"/>
      <w:ind w:left="119"/>
    </w:pPr>
    <w:rPr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29469B"/>
    <w:rPr>
      <w:sz w:val="21"/>
      <w:szCs w:val="21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469B"/>
    <w:rPr>
      <w:rFonts w:ascii="Calibri" w:eastAsia="Calibri" w:hAnsi="Calibri" w:cs="Calibri"/>
      <w:sz w:val="21"/>
      <w:szCs w:val="21"/>
    </w:rPr>
  </w:style>
  <w:style w:type="paragraph" w:styleId="Prrafodelista">
    <w:name w:val="List Paragraph"/>
    <w:basedOn w:val="Normal"/>
    <w:uiPriority w:val="1"/>
    <w:qFormat/>
    <w:rsid w:val="0029469B"/>
    <w:pPr>
      <w:spacing w:before="122"/>
      <w:ind w:left="839" w:hanging="360"/>
      <w:jc w:val="both"/>
    </w:pPr>
  </w:style>
  <w:style w:type="paragraph" w:styleId="NormalWeb">
    <w:name w:val="Normal (Web)"/>
    <w:basedOn w:val="Normal"/>
    <w:uiPriority w:val="99"/>
    <w:semiHidden/>
    <w:unhideWhenUsed/>
    <w:rsid w:val="00A13A9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13A97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3A97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3A97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4194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194C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04194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94C"/>
    <w:rPr>
      <w:rFonts w:ascii="Calibri" w:hAnsi="Calibri" w:cs="Calibri"/>
    </w:rPr>
  </w:style>
  <w:style w:type="character" w:styleId="nfasisintenso">
    <w:name w:val="Intense Emphasis"/>
    <w:basedOn w:val="Fuentedeprrafopredeter"/>
    <w:uiPriority w:val="21"/>
    <w:qFormat/>
    <w:rsid w:val="000C2197"/>
    <w:rPr>
      <w:rFonts w:ascii="Bw Modelica SS01 Black" w:hAnsi="Bw Modelica SS01 Black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6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4928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203547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04354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85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040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040896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5014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921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8163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542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53019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8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Alonso Cubillo</dc:creator>
  <cp:keywords/>
  <dc:description/>
  <cp:lastModifiedBy>Esther Alonso Cubillo</cp:lastModifiedBy>
  <cp:revision>27</cp:revision>
  <cp:lastPrinted>2024-02-02T10:04:00Z</cp:lastPrinted>
  <dcterms:created xsi:type="dcterms:W3CDTF">2024-01-16T10:06:00Z</dcterms:created>
  <dcterms:modified xsi:type="dcterms:W3CDTF">2024-02-27T13:41:00Z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4,5,6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 - Internal</vt:lpwstr>
  </property>
  <property fmtid="{D5CDD505-2E9C-101B-9397-08002B2CF9AE}" pid="5" name="MSIP_Label_8036b8ab-aa19-4aaf-ade5-e13533bd462a_Enabled">
    <vt:lpwstr>true</vt:lpwstr>
  </property>
  <property fmtid="{D5CDD505-2E9C-101B-9397-08002B2CF9AE}" pid="6" name="MSIP_Label_8036b8ab-aa19-4aaf-ade5-e13533bd462a_SetDate">
    <vt:lpwstr>2024-01-16T10:06:41Z</vt:lpwstr>
  </property>
  <property fmtid="{D5CDD505-2E9C-101B-9397-08002B2CF9AE}" pid="7" name="MSIP_Label_8036b8ab-aa19-4aaf-ade5-e13533bd462a_Method">
    <vt:lpwstr>Standard</vt:lpwstr>
  </property>
  <property fmtid="{D5CDD505-2E9C-101B-9397-08002B2CF9AE}" pid="8" name="MSIP_Label_8036b8ab-aa19-4aaf-ade5-e13533bd462a_Name">
    <vt:lpwstr>Internal</vt:lpwstr>
  </property>
  <property fmtid="{D5CDD505-2E9C-101B-9397-08002B2CF9AE}" pid="9" name="MSIP_Label_8036b8ab-aa19-4aaf-ade5-e13533bd462a_SiteId">
    <vt:lpwstr>c3549632-51ee-40fe-b6ae-a69f3a6cc157</vt:lpwstr>
  </property>
  <property fmtid="{D5CDD505-2E9C-101B-9397-08002B2CF9AE}" pid="10" name="MSIP_Label_8036b8ab-aa19-4aaf-ade5-e13533bd462a_ActionId">
    <vt:lpwstr>c8250935-55c3-4efe-ac59-f0d0eab8d7c1</vt:lpwstr>
  </property>
  <property fmtid="{D5CDD505-2E9C-101B-9397-08002B2CF9AE}" pid="11" name="MSIP_Label_8036b8ab-aa19-4aaf-ade5-e13533bd462a_ContentBits">
    <vt:lpwstr>2</vt:lpwstr>
  </property>
</Properties>
</file>